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68" w:rsidRDefault="002E2668" w:rsidP="002E2668">
      <w:pPr>
        <w:spacing w:after="0"/>
        <w:rPr>
          <w:b/>
        </w:rPr>
      </w:pPr>
      <w:r w:rsidRPr="00A175B6">
        <w:rPr>
          <w:b/>
        </w:rPr>
        <w:t xml:space="preserve">Ajalugu </w:t>
      </w:r>
      <w:r>
        <w:rPr>
          <w:b/>
        </w:rPr>
        <w:t>9</w:t>
      </w:r>
      <w:r w:rsidRPr="00A175B6">
        <w:rPr>
          <w:b/>
        </w:rPr>
        <w:t>. klass (2 tundi nädalas</w:t>
      </w:r>
      <w:r>
        <w:rPr>
          <w:b/>
        </w:rPr>
        <w:t>, 70 tundi aastas</w:t>
      </w:r>
      <w:r w:rsidRPr="00A175B6">
        <w:rPr>
          <w:b/>
        </w:rPr>
        <w:t xml:space="preserve">) </w:t>
      </w:r>
      <w:r>
        <w:rPr>
          <w:b/>
        </w:rPr>
        <w:t>LÄHIAJALUGU</w:t>
      </w:r>
    </w:p>
    <w:p w:rsidR="002E2668" w:rsidRDefault="002E2668" w:rsidP="002E2668">
      <w:pPr>
        <w:spacing w:after="0"/>
        <w:rPr>
          <w:b/>
        </w:rPr>
      </w:pPr>
    </w:p>
    <w:sdt>
      <w:sdtPr>
        <w:id w:val="-8642867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F61B5" w:rsidRDefault="00FF61B5" w:rsidP="00FF61B5">
          <w:pPr>
            <w:pStyle w:val="NoSpacing"/>
          </w:pPr>
        </w:p>
        <w:p w:rsidR="00C45395" w:rsidRDefault="00FF61B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583533" w:history="1">
            <w:r w:rsidR="00C45395" w:rsidRPr="00A622FD">
              <w:rPr>
                <w:rStyle w:val="Hyperlink"/>
              </w:rPr>
              <w:t>I teemaplokk – I maailmasõja lõpptulemused ja uus rahvusvaheline situatsioon 6+1</w:t>
            </w:r>
            <w:r w:rsidR="00C45395">
              <w:rPr>
                <w:webHidden/>
              </w:rPr>
              <w:tab/>
            </w:r>
            <w:r w:rsidR="00C45395">
              <w:rPr>
                <w:webHidden/>
              </w:rPr>
              <w:fldChar w:fldCharType="begin"/>
            </w:r>
            <w:r w:rsidR="00C45395">
              <w:rPr>
                <w:webHidden/>
              </w:rPr>
              <w:instrText xml:space="preserve"> PAGEREF _Toc200583533 \h </w:instrText>
            </w:r>
            <w:r w:rsidR="00C45395">
              <w:rPr>
                <w:webHidden/>
              </w:rPr>
            </w:r>
            <w:r w:rsidR="00C45395">
              <w:rPr>
                <w:webHidden/>
              </w:rPr>
              <w:fldChar w:fldCharType="separate"/>
            </w:r>
            <w:r w:rsidR="00C45395">
              <w:rPr>
                <w:webHidden/>
              </w:rPr>
              <w:t>2</w:t>
            </w:r>
            <w:r w:rsidR="00C45395"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34" w:history="1">
            <w:r w:rsidRPr="00A622FD">
              <w:rPr>
                <w:rStyle w:val="Hyperlink"/>
              </w:rPr>
              <w:t>II teemaplokk – majanduse ja ühiskonna areng pärast I MS 5+1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35" w:history="1">
            <w:r w:rsidRPr="00A622FD">
              <w:rPr>
                <w:rStyle w:val="Hyperlink"/>
              </w:rPr>
              <w:t>III teemaplokk: diktatuuride ajastu 8+1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36" w:history="1">
            <w:r w:rsidRPr="00A622FD">
              <w:rPr>
                <w:rStyle w:val="Hyperlink"/>
              </w:rPr>
              <w:t>IV teemaplokk – Eesti kuni 1940 7+1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37" w:history="1">
            <w:r w:rsidRPr="00A622FD">
              <w:rPr>
                <w:rStyle w:val="Hyperlink"/>
              </w:rPr>
              <w:t>V teemaplokk – II maailmasõda 7+1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38" w:history="1">
            <w:r w:rsidRPr="00A622FD">
              <w:rPr>
                <w:rStyle w:val="Hyperlink"/>
              </w:rPr>
              <w:t>VI teemaplokk: Külm Sõda ja rahvusvahelised suhted pärast II MS, idablokk 8+1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39" w:history="1">
            <w:r w:rsidRPr="00A622FD">
              <w:rPr>
                <w:rStyle w:val="Hyperlink"/>
              </w:rPr>
              <w:t>VII teemaplokk: Lääneriigid pärast II maailmasõda 6+1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40" w:history="1">
            <w:r w:rsidRPr="00A622FD">
              <w:rPr>
                <w:rStyle w:val="Hyperlink"/>
              </w:rPr>
              <w:t>VII teemaplokk: Eesti pärast II MS 6+1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C45395" w:rsidRDefault="00C45395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3541" w:history="1">
            <w:r w:rsidRPr="00A622FD">
              <w:rPr>
                <w:rStyle w:val="Hyperlink"/>
              </w:rPr>
              <w:t>VIII teemaplokk: Tänapäeva maailm 4+1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_Toc200583541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C45395" w:rsidRDefault="00FF61B5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C45395" w:rsidRDefault="00C45395" w:rsidP="00C45395">
          <w:r>
            <w:rPr>
              <w:b/>
              <w:bCs/>
            </w:rPr>
            <w:t>Õppesisuga kaetud 6</w:t>
          </w:r>
          <w:r>
            <w:rPr>
              <w:b/>
              <w:bCs/>
            </w:rPr>
            <w:t>6</w:t>
          </w:r>
          <w:r>
            <w:rPr>
              <w:b/>
              <w:bCs/>
            </w:rPr>
            <w:t xml:space="preserve"> tundi – reserv ettenägematuteks juhtudeks</w:t>
          </w:r>
          <w:r>
            <w:rPr>
              <w:b/>
              <w:bCs/>
            </w:rPr>
            <w:t xml:space="preserve"> 4</w:t>
          </w:r>
          <w:r>
            <w:rPr>
              <w:b/>
              <w:bCs/>
            </w:rPr>
            <w:t xml:space="preserve"> tundi</w:t>
          </w:r>
        </w:p>
        <w:p w:rsidR="00FF61B5" w:rsidRDefault="00FF61B5"/>
      </w:sdtContent>
    </w:sdt>
    <w:p w:rsidR="00896534" w:rsidRDefault="00896534" w:rsidP="002E2668">
      <w:pPr>
        <w:spacing w:after="0"/>
        <w:rPr>
          <w:b/>
        </w:rPr>
      </w:pPr>
    </w:p>
    <w:p w:rsidR="000D7C03" w:rsidRDefault="000D7C03" w:rsidP="002E2668">
      <w:pPr>
        <w:spacing w:after="0"/>
        <w:rPr>
          <w:b/>
        </w:rPr>
      </w:pPr>
    </w:p>
    <w:p w:rsidR="00896534" w:rsidRDefault="00896534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0D7C03" w:rsidRDefault="000D7C03" w:rsidP="00896534">
      <w:pPr>
        <w:pStyle w:val="Heading1"/>
      </w:pPr>
      <w:bookmarkStart w:id="0" w:name="_Toc200583533"/>
      <w:r>
        <w:lastRenderedPageBreak/>
        <w:t>I teemaplokk – I maailmasõja lõpptulemused ja uus rahvusvaheline situatsioon 6+1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0D7C03" w:rsidTr="007D7144">
        <w:tc>
          <w:tcPr>
            <w:tcW w:w="3192" w:type="dxa"/>
          </w:tcPr>
          <w:p w:rsidR="000D7C03" w:rsidRDefault="000D7C03" w:rsidP="007D7144">
            <w:r>
              <w:t>Teema</w:t>
            </w:r>
          </w:p>
        </w:tc>
        <w:tc>
          <w:tcPr>
            <w:tcW w:w="3437" w:type="dxa"/>
          </w:tcPr>
          <w:p w:rsidR="000D7C03" w:rsidRDefault="000D7C03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0D7C03" w:rsidRDefault="000D7C03" w:rsidP="007D7144">
            <w:r>
              <w:t>Lõimimis- ja seostamisvõimalused</w:t>
            </w:r>
            <w:r>
              <w:t>:</w:t>
            </w:r>
          </w:p>
        </w:tc>
      </w:tr>
      <w:tr w:rsidR="000D7C03" w:rsidTr="007D7144">
        <w:tc>
          <w:tcPr>
            <w:tcW w:w="3192" w:type="dxa"/>
          </w:tcPr>
          <w:p w:rsidR="000D7C03" w:rsidRDefault="000D7C03" w:rsidP="007D7144">
            <w:r>
              <w:t>I maailmasõja tulemused</w:t>
            </w:r>
          </w:p>
          <w:p w:rsidR="000D7C03" w:rsidRDefault="000D7C03" w:rsidP="007D7144">
            <w:r>
              <w:t>Pariisi rahukonverents: osalejad, kokkulepped, probleemid</w:t>
            </w:r>
          </w:p>
          <w:p w:rsidR="000D7C03" w:rsidRDefault="000D7C03" w:rsidP="007D7144"/>
          <w:p w:rsidR="000D7C03" w:rsidRDefault="000D7C03" w:rsidP="007D7144">
            <w:r>
              <w:t>Rahvasteliidu loomine: ideaalid ja tegelikkus. Patsifismi idee ja läbikukkumine.</w:t>
            </w:r>
          </w:p>
          <w:p w:rsidR="000D7C03" w:rsidRDefault="000D7C03" w:rsidP="007D7144"/>
          <w:p w:rsidR="000D7C03" w:rsidRDefault="000D7C03" w:rsidP="007D7144">
            <w:r>
              <w:t>Uus Euroopa kaart ja impeeriumide lagunemine</w:t>
            </w:r>
          </w:p>
          <w:p w:rsidR="000D7C03" w:rsidRDefault="000D7C03" w:rsidP="007D7144"/>
          <w:p w:rsidR="000D7C03" w:rsidRDefault="000D7C03" w:rsidP="007D7144">
            <w:r>
              <w:t>1920-ndate kriisid (Leedu, Ruhr)</w:t>
            </w:r>
          </w:p>
          <w:p w:rsidR="000D7C03" w:rsidRDefault="000D7C03" w:rsidP="007D7144">
            <w:r>
              <w:t>1930-ndate kriisid ja Versailles’ süsteemi lagunemine</w:t>
            </w:r>
          </w:p>
          <w:p w:rsidR="000D7C03" w:rsidRDefault="000D7C03" w:rsidP="007D7144"/>
          <w:p w:rsidR="000D7C03" w:rsidRDefault="000D7C03" w:rsidP="007D7144"/>
        </w:tc>
        <w:tc>
          <w:tcPr>
            <w:tcW w:w="3437" w:type="dxa"/>
          </w:tcPr>
          <w:p w:rsidR="000D7C03" w:rsidRDefault="000D7C03" w:rsidP="007D7144">
            <w:r>
              <w:t>Poliitilised karikatuurid</w:t>
            </w:r>
          </w:p>
          <w:p w:rsidR="000D7C03" w:rsidRDefault="000D7C03" w:rsidP="007D7144"/>
          <w:p w:rsidR="000D7C03" w:rsidRDefault="000D7C03" w:rsidP="007D7144">
            <w:r>
              <w:t>Kaartide võrdlus – „enne“ ja „pärast“</w:t>
            </w:r>
          </w:p>
          <w:p w:rsidR="000D7C03" w:rsidRDefault="000D7C03" w:rsidP="007D7144"/>
          <w:p w:rsidR="000D7C03" w:rsidRDefault="000D7C03" w:rsidP="007D7144">
            <w:r>
              <w:t>Grupiülesanne – kuidas karistada Saksamaad. Ja kuidas Saksamaa ennast tunneb.</w:t>
            </w:r>
          </w:p>
        </w:tc>
        <w:tc>
          <w:tcPr>
            <w:tcW w:w="2947" w:type="dxa"/>
          </w:tcPr>
          <w:p w:rsidR="000D7C03" w:rsidRDefault="00BD4424" w:rsidP="00BD4424">
            <w:r>
              <w:t>Ühiskonnaõpetus – maailmavaadete küsimus: idealismi põrkumine realismiga. Empaatia vajalikkus, et mitte teist poolt täiesti alla suruda.</w:t>
            </w:r>
          </w:p>
          <w:p w:rsidR="00BD4424" w:rsidRDefault="00BD4424" w:rsidP="00BD4424"/>
          <w:p w:rsidR="00BD4424" w:rsidRDefault="00BD4424" w:rsidP="00BD4424">
            <w:r>
              <w:t>Geograafia – tänapäevase Euroopa poliitilise kaardi loomine</w:t>
            </w:r>
          </w:p>
        </w:tc>
      </w:tr>
    </w:tbl>
    <w:p w:rsidR="002E2668" w:rsidRDefault="002E2668" w:rsidP="002E2668">
      <w:pPr>
        <w:spacing w:after="0"/>
        <w:rPr>
          <w:b/>
        </w:rPr>
      </w:pPr>
    </w:p>
    <w:p w:rsidR="00896534" w:rsidRDefault="00896534">
      <w:pPr>
        <w:rPr>
          <w:b/>
        </w:rPr>
      </w:pPr>
      <w:r>
        <w:rPr>
          <w:b/>
        </w:rPr>
        <w:br w:type="page"/>
      </w:r>
    </w:p>
    <w:p w:rsidR="000D7C03" w:rsidRPr="00A175B6" w:rsidRDefault="000D7C03" w:rsidP="00896534">
      <w:pPr>
        <w:pStyle w:val="Heading1"/>
      </w:pPr>
      <w:bookmarkStart w:id="1" w:name="_Toc200583534"/>
      <w:r>
        <w:lastRenderedPageBreak/>
        <w:t>II teemaplokk – majanduse ja ühiskonna areng pärast I MS</w:t>
      </w:r>
      <w:r w:rsidR="00300435">
        <w:t xml:space="preserve"> 5+1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0D7C03" w:rsidTr="007D7144">
        <w:tc>
          <w:tcPr>
            <w:tcW w:w="3192" w:type="dxa"/>
          </w:tcPr>
          <w:p w:rsidR="000D7C03" w:rsidRDefault="000D7C03" w:rsidP="007D7144">
            <w:r>
              <w:t>Teema</w:t>
            </w:r>
          </w:p>
        </w:tc>
        <w:tc>
          <w:tcPr>
            <w:tcW w:w="3437" w:type="dxa"/>
          </w:tcPr>
          <w:p w:rsidR="000D7C03" w:rsidRDefault="000D7C03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0D7C03" w:rsidRDefault="000D7C03" w:rsidP="007D7144">
            <w:r>
              <w:t>Lõimimis- ja seostamisvõimalused:</w:t>
            </w:r>
          </w:p>
          <w:p w:rsidR="000D7C03" w:rsidRDefault="000D7C03" w:rsidP="007D7144"/>
        </w:tc>
      </w:tr>
      <w:tr w:rsidR="000D7C03" w:rsidTr="007D7144">
        <w:tc>
          <w:tcPr>
            <w:tcW w:w="3192" w:type="dxa"/>
          </w:tcPr>
          <w:p w:rsidR="000D7C03" w:rsidRDefault="000D7C03" w:rsidP="007D7144">
            <w:r>
              <w:t>Sõjaaja majanduse üleminek rahuajale. USA majanduslik õitseng ning Suur Depressioon. Kuiv seadus ja maffia teke</w:t>
            </w:r>
          </w:p>
          <w:p w:rsidR="000D7C03" w:rsidRDefault="000D7C03" w:rsidP="007D7144"/>
          <w:p w:rsidR="000D7C03" w:rsidRDefault="000D7C03" w:rsidP="007D7144">
            <w:r>
              <w:t>Teaduse areng maailmasõdade vahel: avastused eri valdkondades – füüsika, keemia, masinaehitus, kodumasinad</w:t>
            </w:r>
          </w:p>
          <w:p w:rsidR="000D7C03" w:rsidRDefault="000D7C03" w:rsidP="007D7144"/>
          <w:p w:rsidR="000D7C03" w:rsidRDefault="000D7C03" w:rsidP="007D7144">
            <w:r>
              <w:t>Kultuuri areng maailmasõdade vahel: kunst, film, muusika</w:t>
            </w:r>
          </w:p>
        </w:tc>
        <w:tc>
          <w:tcPr>
            <w:tcW w:w="3437" w:type="dxa"/>
          </w:tcPr>
          <w:p w:rsidR="000D7C03" w:rsidRDefault="000D7C03" w:rsidP="007D7144">
            <w:r>
              <w:t>Tutvusta üht selle perioodi avastust/leiutist</w:t>
            </w:r>
          </w:p>
          <w:p w:rsidR="000D7C03" w:rsidRDefault="000D7C03" w:rsidP="007D7144"/>
          <w:p w:rsidR="000D7C03" w:rsidRDefault="000D7C03" w:rsidP="007D7144">
            <w:r>
              <w:t>Kunstitöö repro koos ülevaatega kunstnikust ja selle töö (eeldatavast) ideest</w:t>
            </w:r>
          </w:p>
        </w:tc>
        <w:tc>
          <w:tcPr>
            <w:tcW w:w="2947" w:type="dxa"/>
          </w:tcPr>
          <w:p w:rsidR="00BD4424" w:rsidRDefault="00BD4424" w:rsidP="007D7144">
            <w:r>
              <w:t>Ühiskonnaõpetus: ebamajanduslik käitumine ja selle ohud, ka tänapäeva näidetega</w:t>
            </w:r>
          </w:p>
          <w:p w:rsidR="00BD4424" w:rsidRDefault="00BD4424" w:rsidP="007D7144"/>
          <w:p w:rsidR="000D7C03" w:rsidRDefault="00BD4424" w:rsidP="007D7144">
            <w:r>
              <w:t>Tehnoloogia: uued tehnilised lahendused</w:t>
            </w:r>
          </w:p>
          <w:p w:rsidR="00BD4424" w:rsidRDefault="00BD4424" w:rsidP="007D7144"/>
          <w:p w:rsidR="00BD4424" w:rsidRDefault="00BD4424" w:rsidP="007D7144">
            <w:r>
              <w:t>Ühiskond: kas ära keelamine on alati parim võimalik lahendus</w:t>
            </w:r>
          </w:p>
          <w:p w:rsidR="00BD4424" w:rsidRDefault="00BD4424" w:rsidP="007D7144"/>
          <w:p w:rsidR="00BD4424" w:rsidRDefault="00BD4424" w:rsidP="007D7144">
            <w:r>
              <w:t>Füüsika, keemia: selle perioodi leiutised</w:t>
            </w:r>
          </w:p>
          <w:p w:rsidR="00BD4424" w:rsidRDefault="00BD4424" w:rsidP="007D7144"/>
          <w:p w:rsidR="00BD4424" w:rsidRDefault="00BD4424" w:rsidP="007D7144">
            <w:r>
              <w:t>Kunstiõpetus, muusikaõpetus: kattuv sisu, kunstiõpetuses praktiline väljund.</w:t>
            </w:r>
          </w:p>
        </w:tc>
      </w:tr>
    </w:tbl>
    <w:p w:rsidR="005C265E" w:rsidRDefault="005C265E"/>
    <w:p w:rsidR="00300435" w:rsidRDefault="00300435"/>
    <w:p w:rsidR="00300435" w:rsidRDefault="00300435"/>
    <w:p w:rsidR="00300435" w:rsidRDefault="00300435"/>
    <w:p w:rsidR="00896534" w:rsidRDefault="00896534">
      <w:r>
        <w:br w:type="page"/>
      </w:r>
    </w:p>
    <w:p w:rsidR="00300435" w:rsidRDefault="00300435" w:rsidP="00896534">
      <w:pPr>
        <w:pStyle w:val="Heading1"/>
      </w:pPr>
      <w:bookmarkStart w:id="2" w:name="_Toc200583535"/>
      <w:r>
        <w:lastRenderedPageBreak/>
        <w:t>III teemaplokk: diktatuuride ajastu 8+1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300435" w:rsidTr="007D7144">
        <w:tc>
          <w:tcPr>
            <w:tcW w:w="3192" w:type="dxa"/>
          </w:tcPr>
          <w:p w:rsidR="00300435" w:rsidRDefault="00300435" w:rsidP="007D7144">
            <w:r>
              <w:t>Teema</w:t>
            </w:r>
          </w:p>
        </w:tc>
        <w:tc>
          <w:tcPr>
            <w:tcW w:w="3437" w:type="dxa"/>
          </w:tcPr>
          <w:p w:rsidR="00300435" w:rsidRDefault="00300435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300435" w:rsidRDefault="00300435" w:rsidP="007D7144">
            <w:r>
              <w:t>Lõimimis- ja seostamisvõimalused</w:t>
            </w:r>
            <w:r>
              <w:t>:</w:t>
            </w:r>
          </w:p>
        </w:tc>
      </w:tr>
      <w:tr w:rsidR="00300435" w:rsidTr="007D7144">
        <w:tc>
          <w:tcPr>
            <w:tcW w:w="3192" w:type="dxa"/>
          </w:tcPr>
          <w:p w:rsidR="00300435" w:rsidRDefault="00300435" w:rsidP="007D7144">
            <w:r>
              <w:t xml:space="preserve">Demokraatia laienemine pärast I MS ja inimeste pettumine selles </w:t>
            </w:r>
          </w:p>
          <w:p w:rsidR="00300435" w:rsidRDefault="00300435" w:rsidP="007D7144">
            <w:r>
              <w:t>Miks diktatuurid paeluvad inimesi. Tänapäevaga võrdlus</w:t>
            </w:r>
          </w:p>
          <w:p w:rsidR="00300435" w:rsidRDefault="00300435" w:rsidP="007D7144"/>
          <w:p w:rsidR="00300435" w:rsidRDefault="00300435" w:rsidP="007D7144">
            <w:r>
              <w:t>Diktatuur: tunnused ja avaldumisvormid. Konkreetselt: natsi-Saksa, fašistlik Itaalia, Nõukogude Liit</w:t>
            </w:r>
            <w:r>
              <w:t>. Leebemad diktatuurivormid (Pätsu Eesti)</w:t>
            </w:r>
          </w:p>
          <w:p w:rsidR="00300435" w:rsidRDefault="00300435" w:rsidP="007D7144"/>
          <w:p w:rsidR="00300435" w:rsidRDefault="00300435" w:rsidP="007D7144"/>
        </w:tc>
        <w:tc>
          <w:tcPr>
            <w:tcW w:w="3437" w:type="dxa"/>
          </w:tcPr>
          <w:p w:rsidR="00300435" w:rsidRDefault="00300435" w:rsidP="007D7144">
            <w:r>
              <w:t>Diktaatorite tööleht</w:t>
            </w:r>
          </w:p>
          <w:p w:rsidR="00300435" w:rsidRDefault="00300435" w:rsidP="007D7144"/>
          <w:p w:rsidR="00300435" w:rsidRDefault="00300435" w:rsidP="007D7144">
            <w:r>
              <w:t>Autoritaarse liikumise programmi loomine</w:t>
            </w:r>
          </w:p>
          <w:p w:rsidR="00300435" w:rsidRDefault="00300435" w:rsidP="007D7144"/>
          <w:p w:rsidR="00300435" w:rsidRDefault="00300435" w:rsidP="007D7144">
            <w:r>
              <w:t>Järelhüüe/propagandaartikkel diktaatorile</w:t>
            </w:r>
          </w:p>
          <w:p w:rsidR="00300435" w:rsidRDefault="00300435" w:rsidP="007D7144"/>
          <w:p w:rsidR="00300435" w:rsidRDefault="00300435" w:rsidP="007D7144">
            <w:r>
              <w:t>„Tahte triumf“</w:t>
            </w:r>
          </w:p>
        </w:tc>
        <w:tc>
          <w:tcPr>
            <w:tcW w:w="2947" w:type="dxa"/>
          </w:tcPr>
          <w:p w:rsidR="00300435" w:rsidRDefault="00A83699" w:rsidP="007D7144">
            <w:r>
              <w:t>Ühiskonnaõpetus: miks on ohtlik ihaleda „plats puhtaks“ tüüpi löövaid lauseid. Miks on sotsiaalne kihistumine ohtlik ühiskonna sidususe mõttes. Propaganda kasutamine</w:t>
            </w:r>
          </w:p>
          <w:p w:rsidR="00A83699" w:rsidRDefault="00A83699" w:rsidP="007D7144"/>
          <w:p w:rsidR="00A83699" w:rsidRDefault="00A83699" w:rsidP="007D7144">
            <w:r>
              <w:t>Emakeel: teksti koostamine</w:t>
            </w:r>
          </w:p>
        </w:tc>
      </w:tr>
    </w:tbl>
    <w:p w:rsidR="00300435" w:rsidRDefault="00300435"/>
    <w:p w:rsidR="00896534" w:rsidRDefault="00896534">
      <w:r>
        <w:br w:type="page"/>
      </w:r>
    </w:p>
    <w:p w:rsidR="00300435" w:rsidRDefault="00300435" w:rsidP="00896534">
      <w:pPr>
        <w:pStyle w:val="Heading1"/>
      </w:pPr>
      <w:bookmarkStart w:id="3" w:name="_Toc200583536"/>
      <w:r>
        <w:lastRenderedPageBreak/>
        <w:t>IV teemaplokk – Eesti kuni 1940</w:t>
      </w:r>
      <w:r w:rsidR="00782DFC">
        <w:t xml:space="preserve"> 7+1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300435" w:rsidTr="007D7144">
        <w:tc>
          <w:tcPr>
            <w:tcW w:w="3192" w:type="dxa"/>
          </w:tcPr>
          <w:p w:rsidR="00300435" w:rsidRDefault="00300435" w:rsidP="007D7144">
            <w:r>
              <w:t>Teema</w:t>
            </w:r>
          </w:p>
        </w:tc>
        <w:tc>
          <w:tcPr>
            <w:tcW w:w="3437" w:type="dxa"/>
          </w:tcPr>
          <w:p w:rsidR="00300435" w:rsidRDefault="00300435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300435" w:rsidRDefault="00300435" w:rsidP="007D7144">
            <w:r>
              <w:t>Lõimimis- ja seostamisvõimalused</w:t>
            </w:r>
            <w:r>
              <w:t>:</w:t>
            </w:r>
          </w:p>
        </w:tc>
      </w:tr>
      <w:tr w:rsidR="00300435" w:rsidTr="007D7144">
        <w:tc>
          <w:tcPr>
            <w:tcW w:w="3192" w:type="dxa"/>
          </w:tcPr>
          <w:p w:rsidR="00300435" w:rsidRDefault="00300435" w:rsidP="007D7144">
            <w:r>
              <w:t>Vabadussõda: sündmused, üldjooned, seosed suure poliitikaga</w:t>
            </w:r>
          </w:p>
          <w:p w:rsidR="00300435" w:rsidRDefault="00300435" w:rsidP="007D7144"/>
          <w:p w:rsidR="00300435" w:rsidRDefault="00300435" w:rsidP="007D7144">
            <w:r>
              <w:t>Demokraatlik Eesti: üldjooned, poliitiline süsteem, suunad</w:t>
            </w:r>
          </w:p>
          <w:p w:rsidR="00300435" w:rsidRDefault="00300435" w:rsidP="007D7144"/>
          <w:p w:rsidR="00300435" w:rsidRDefault="00300435" w:rsidP="007D7144">
            <w:r>
              <w:t>Autoritaarne Eesti: majandussurutise tagajärjed, vapside liikumine, riigipööre, vaikiv ajastu ja Pätsu presidentuur</w:t>
            </w:r>
          </w:p>
          <w:p w:rsidR="00300435" w:rsidRDefault="00300435" w:rsidP="007D7144"/>
          <w:p w:rsidR="00300435" w:rsidRDefault="00300435" w:rsidP="007D7144">
            <w:r>
              <w:t>Haridus, teadus ja kultuur Eesti vabariigis</w:t>
            </w:r>
          </w:p>
        </w:tc>
        <w:tc>
          <w:tcPr>
            <w:tcW w:w="3437" w:type="dxa"/>
          </w:tcPr>
          <w:p w:rsidR="00300435" w:rsidRDefault="00300435" w:rsidP="007D7144">
            <w:r>
              <w:t>„Vabadussõja lugu“</w:t>
            </w:r>
          </w:p>
          <w:p w:rsidR="00300435" w:rsidRDefault="00300435" w:rsidP="007D7144"/>
          <w:p w:rsidR="00300435" w:rsidRDefault="00300435" w:rsidP="007D7144">
            <w:r>
              <w:t>Eesti kultuuritegelasest ettekanne</w:t>
            </w:r>
          </w:p>
          <w:p w:rsidR="00782DFC" w:rsidRDefault="00782DFC" w:rsidP="007D7144"/>
          <w:p w:rsidR="00782DFC" w:rsidRDefault="00782DFC" w:rsidP="007D7144">
            <w:r>
              <w:t>„Täielik ja kontrollitud Eesti ajalugu“</w:t>
            </w:r>
          </w:p>
        </w:tc>
        <w:tc>
          <w:tcPr>
            <w:tcW w:w="2947" w:type="dxa"/>
          </w:tcPr>
          <w:p w:rsidR="00300435" w:rsidRDefault="00E407D4" w:rsidP="007D7144">
            <w:r>
              <w:t>Kohalik: Vabadussõja mälestusmärk, sellega seotud paigad</w:t>
            </w:r>
          </w:p>
          <w:p w:rsidR="00E407D4" w:rsidRDefault="00E407D4" w:rsidP="007D7144"/>
          <w:p w:rsidR="00E407D4" w:rsidRDefault="00E407D4" w:rsidP="007D7144">
            <w:r>
              <w:t>Emakeel: „Nimed marmortahvlil“, kattuv õppesisu</w:t>
            </w:r>
          </w:p>
          <w:p w:rsidR="00E407D4" w:rsidRDefault="00E407D4" w:rsidP="007D7144"/>
          <w:p w:rsidR="00E407D4" w:rsidRDefault="00E407D4" w:rsidP="007D7144">
            <w:r>
              <w:t>Ühiskonnaõpetus: miks on poliitiline killustatus ja „liiga palju“ demokraatiat oht stabiilsusele.  Hariduse tähtsus ja ohud (1920-30ndatel sarnane debatt)</w:t>
            </w:r>
          </w:p>
          <w:p w:rsidR="00E407D4" w:rsidRDefault="00E407D4" w:rsidP="007D7144"/>
          <w:p w:rsidR="00E407D4" w:rsidRDefault="00E407D4" w:rsidP="007D7144">
            <w:r>
              <w:t>Kunstiõpetus, muusikaõpetus: kattuv õppesisu</w:t>
            </w:r>
          </w:p>
        </w:tc>
      </w:tr>
    </w:tbl>
    <w:p w:rsidR="00300435" w:rsidRDefault="00300435"/>
    <w:p w:rsidR="00896534" w:rsidRDefault="00896534">
      <w:r>
        <w:br w:type="page"/>
      </w:r>
    </w:p>
    <w:p w:rsidR="00782DFC" w:rsidRDefault="00782DFC" w:rsidP="00896534">
      <w:pPr>
        <w:pStyle w:val="Heading1"/>
      </w:pPr>
      <w:bookmarkStart w:id="4" w:name="_Toc200583537"/>
      <w:r>
        <w:lastRenderedPageBreak/>
        <w:t>V teemaplokk – II maailmasõda 7+1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782DFC" w:rsidTr="007D7144">
        <w:tc>
          <w:tcPr>
            <w:tcW w:w="3192" w:type="dxa"/>
          </w:tcPr>
          <w:p w:rsidR="00782DFC" w:rsidRDefault="00782DFC" w:rsidP="007D7144">
            <w:r>
              <w:t>Teema</w:t>
            </w:r>
          </w:p>
        </w:tc>
        <w:tc>
          <w:tcPr>
            <w:tcW w:w="3437" w:type="dxa"/>
          </w:tcPr>
          <w:p w:rsidR="00782DFC" w:rsidRDefault="00782DFC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782DFC" w:rsidRDefault="00782DFC" w:rsidP="007D7144">
            <w:r>
              <w:t>Lõimimis- ja seostamisvõimalused:</w:t>
            </w:r>
          </w:p>
        </w:tc>
      </w:tr>
      <w:tr w:rsidR="00782DFC" w:rsidTr="007D7144">
        <w:tc>
          <w:tcPr>
            <w:tcW w:w="3192" w:type="dxa"/>
          </w:tcPr>
          <w:p w:rsidR="00782DFC" w:rsidRDefault="00782DFC" w:rsidP="007D7144">
            <w:r>
              <w:t>Eellugu: Hitleri võimuletulek, konfliktikolded, anšluss, Müncheni sobing, lepituspoliitika MRP</w:t>
            </w:r>
          </w:p>
          <w:p w:rsidR="00782DFC" w:rsidRDefault="00782DFC" w:rsidP="007D7144"/>
          <w:p w:rsidR="00782DFC" w:rsidRDefault="00782DFC" w:rsidP="007D7144">
            <w:r>
              <w:t>II maailmasõja käik: algfaas, laienemine, Saksa edenemine ja langus, lõpp, tulemused</w:t>
            </w:r>
          </w:p>
          <w:p w:rsidR="00782DFC" w:rsidRDefault="00782DFC" w:rsidP="007D7144"/>
          <w:p w:rsidR="00782DFC" w:rsidRDefault="00782DFC" w:rsidP="007D7144">
            <w:r>
              <w:t>Eesti sattumine NSV Liidu mõjusfääri, baaside aeg, okupeerimine ja annekteerimine</w:t>
            </w:r>
          </w:p>
          <w:p w:rsidR="00782DFC" w:rsidRDefault="00782DFC" w:rsidP="007D7144"/>
          <w:p w:rsidR="00782DFC" w:rsidRDefault="00782DFC" w:rsidP="007D7144">
            <w:r>
              <w:t>Nõukogude võimu teod Eestis. 1941 küüditamine, 1944 suur põgenemine</w:t>
            </w:r>
          </w:p>
          <w:p w:rsidR="00782DFC" w:rsidRDefault="00782DFC" w:rsidP="007D7144">
            <w:r>
              <w:t>Miks on eestlaste ja venelaste vaade diametraalselt erinev?</w:t>
            </w:r>
          </w:p>
          <w:p w:rsidR="00782DFC" w:rsidRDefault="00782DFC" w:rsidP="007D7144"/>
          <w:p w:rsidR="00782DFC" w:rsidRDefault="00782DFC" w:rsidP="007D7144"/>
        </w:tc>
        <w:tc>
          <w:tcPr>
            <w:tcW w:w="3437" w:type="dxa"/>
          </w:tcPr>
          <w:p w:rsidR="00782DFC" w:rsidRDefault="00782DFC" w:rsidP="007D7144">
            <w:r>
              <w:t>Töö poliitiliste karikatuuridega</w:t>
            </w:r>
          </w:p>
          <w:p w:rsidR="00782DFC" w:rsidRDefault="00782DFC" w:rsidP="007D7144"/>
          <w:p w:rsidR="00782DFC" w:rsidRDefault="00782DFC" w:rsidP="007D7144">
            <w:r>
              <w:t>Ajatelje valmistamine</w:t>
            </w:r>
          </w:p>
          <w:p w:rsidR="00782DFC" w:rsidRDefault="00782DFC" w:rsidP="007D7144"/>
          <w:p w:rsidR="00782DFC" w:rsidRDefault="00782DFC" w:rsidP="007D7144">
            <w:r>
              <w:t>Ajaleheartikkel „Tallinna „vabastamisest““</w:t>
            </w:r>
          </w:p>
          <w:p w:rsidR="00782DFC" w:rsidRDefault="00782DFC" w:rsidP="007D7144"/>
          <w:p w:rsidR="00782DFC" w:rsidRDefault="00782DFC" w:rsidP="007D7144">
            <w:r>
              <w:t>„Ajavaod“</w:t>
            </w:r>
          </w:p>
        </w:tc>
        <w:tc>
          <w:tcPr>
            <w:tcW w:w="2947" w:type="dxa"/>
          </w:tcPr>
          <w:p w:rsidR="00FB59C4" w:rsidRDefault="00FB59C4" w:rsidP="007D7144">
            <w:r>
              <w:t>Ühiskonnaõpetus: võrdlus tänapäevaga – miks on ohtlik diktaatoritele järeleandmisi teha. Miks on venelastel absoluutselt teine nägemus II maailmasõja asjadest kui eestlastel. Kas mõnikord üldse on valikuid? Inimsusvastaste kuritegude temaatika</w:t>
            </w:r>
          </w:p>
        </w:tc>
      </w:tr>
    </w:tbl>
    <w:p w:rsidR="00782DFC" w:rsidRDefault="00782DFC"/>
    <w:p w:rsidR="00896534" w:rsidRDefault="00896534">
      <w:r>
        <w:br w:type="page"/>
      </w:r>
    </w:p>
    <w:p w:rsidR="00782DFC" w:rsidRDefault="00782DFC" w:rsidP="00896534">
      <w:pPr>
        <w:pStyle w:val="Heading1"/>
      </w:pPr>
      <w:bookmarkStart w:id="5" w:name="_Toc200583538"/>
      <w:r>
        <w:lastRenderedPageBreak/>
        <w:t>VI teemaplokk: Külm Sõda ja rahvusvahelised suhted pärast II MS, idablokk</w:t>
      </w:r>
      <w:r w:rsidR="009F5E54">
        <w:t xml:space="preserve"> 8</w:t>
      </w:r>
      <w:r w:rsidR="00D97437">
        <w:t>+1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782DFC" w:rsidTr="007D7144">
        <w:tc>
          <w:tcPr>
            <w:tcW w:w="3192" w:type="dxa"/>
          </w:tcPr>
          <w:p w:rsidR="00782DFC" w:rsidRDefault="00782DFC" w:rsidP="007D7144">
            <w:r>
              <w:t>Teema</w:t>
            </w:r>
          </w:p>
        </w:tc>
        <w:tc>
          <w:tcPr>
            <w:tcW w:w="3437" w:type="dxa"/>
          </w:tcPr>
          <w:p w:rsidR="00782DFC" w:rsidRDefault="00782DFC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782DFC" w:rsidRDefault="00782DFC" w:rsidP="007D7144">
            <w:r>
              <w:t>Lõimimis- ja seostamisvõimalused:</w:t>
            </w:r>
          </w:p>
        </w:tc>
      </w:tr>
      <w:tr w:rsidR="00782DFC" w:rsidTr="007D7144">
        <w:tc>
          <w:tcPr>
            <w:tcW w:w="3192" w:type="dxa"/>
          </w:tcPr>
          <w:p w:rsidR="00782DFC" w:rsidRDefault="00782DFC" w:rsidP="007D7144">
            <w:r>
              <w:t>II maailmasõja lõpptulemused kaardil. Külm sõda – termin ja sellega kaasnevad mõisted ning kontseptsioonid.</w:t>
            </w:r>
          </w:p>
          <w:p w:rsidR="00782DFC" w:rsidRDefault="00782DFC" w:rsidP="007D7144"/>
          <w:p w:rsidR="00782DFC" w:rsidRDefault="00782DFC" w:rsidP="007D7144">
            <w:r>
              <w:t>Külma sõja kriisid</w:t>
            </w:r>
            <w:r w:rsidR="00D97437">
              <w:t>: Berliin, Suess, Korea, Kuuba, Vietnam, Afghanistan</w:t>
            </w:r>
          </w:p>
          <w:p w:rsidR="00782DFC" w:rsidRDefault="00782DFC" w:rsidP="007D7144"/>
          <w:p w:rsidR="009F5E54" w:rsidRDefault="009F5E54" w:rsidP="007D7144">
            <w:r>
              <w:t>Antikolonialism: riikide iseseisvused ja katse värvata neid emma-kumma poolele. Mitteühinemisliikumine</w:t>
            </w:r>
          </w:p>
          <w:p w:rsidR="009F5E54" w:rsidRDefault="009F5E54" w:rsidP="007D7144"/>
          <w:p w:rsidR="00D97437" w:rsidRDefault="00782DFC" w:rsidP="007D7144">
            <w:r>
              <w:t>Nõukogude mõjusfäär: millised riigid sinna kuulusid, kuidas kehtestati oma võim ja seda hoiti</w:t>
            </w:r>
            <w:r w:rsidR="00D97437">
              <w:t>. Vastuhakukatsed (Ungari, Praha Kevad, Solidaarsus)</w:t>
            </w:r>
          </w:p>
          <w:p w:rsidR="00782DFC" w:rsidRDefault="00D97437" w:rsidP="007D7144">
            <w:r>
              <w:t>Majandussüsteem.</w:t>
            </w:r>
          </w:p>
          <w:p w:rsidR="00782DFC" w:rsidRDefault="00782DFC" w:rsidP="007D7144"/>
          <w:p w:rsidR="00782DFC" w:rsidRDefault="00782DFC" w:rsidP="007D7144">
            <w:r>
              <w:t xml:space="preserve">Nõukogud Liit: sisepoliitiline korraldus ja riigijuhid. Stalinism, sula, stagnatsioon, perestroika. </w:t>
            </w:r>
          </w:p>
          <w:p w:rsidR="00782DFC" w:rsidRDefault="00782DFC" w:rsidP="007D7144"/>
          <w:p w:rsidR="00782DFC" w:rsidRDefault="00D97437" w:rsidP="00D97437">
            <w:r>
              <w:t>Kommunistliku süsteemi kokkuvarisemine ja Külma sõja lõpp. Nõukogude Liidu lagunemine.</w:t>
            </w:r>
          </w:p>
        </w:tc>
        <w:tc>
          <w:tcPr>
            <w:tcW w:w="3437" w:type="dxa"/>
          </w:tcPr>
          <w:p w:rsidR="00782DFC" w:rsidRDefault="00782DFC" w:rsidP="007D7144">
            <w:r>
              <w:t>Ettekanne videona ühest külma sõja kriisist</w:t>
            </w:r>
          </w:p>
          <w:p w:rsidR="00782DFC" w:rsidRDefault="00782DFC" w:rsidP="007D7144"/>
          <w:p w:rsidR="00782DFC" w:rsidRDefault="00782DFC" w:rsidP="007D7144">
            <w:r>
              <w:t>Nõukogude Liit anekdootides</w:t>
            </w:r>
          </w:p>
          <w:p w:rsidR="002B753A" w:rsidRDefault="002B753A" w:rsidP="007D7144"/>
          <w:p w:rsidR="002B753A" w:rsidRDefault="002B753A" w:rsidP="007D7144">
            <w:r>
              <w:t>Putini Venemaa kui NSV Liidu vaimne poeg</w:t>
            </w:r>
          </w:p>
          <w:p w:rsidR="00782DFC" w:rsidRDefault="00782DFC" w:rsidP="007D7144"/>
          <w:p w:rsidR="00782DFC" w:rsidRDefault="00782DFC" w:rsidP="007D7144"/>
        </w:tc>
        <w:tc>
          <w:tcPr>
            <w:tcW w:w="2947" w:type="dxa"/>
          </w:tcPr>
          <w:p w:rsidR="00782DFC" w:rsidRDefault="002B5F66" w:rsidP="007D7144">
            <w:r>
              <w:t>Geograafia: maailma kaart, majandusgeograafia (kolonialismi pärand)</w:t>
            </w:r>
          </w:p>
          <w:p w:rsidR="002B5F66" w:rsidRDefault="002B5F66" w:rsidP="007D7144"/>
          <w:p w:rsidR="002B5F66" w:rsidRDefault="002B5F66" w:rsidP="007D7144">
            <w:r>
              <w:t xml:space="preserve">Ühiskonnaõpetus: </w:t>
            </w:r>
            <w:r w:rsidR="00CE75A6">
              <w:t>inim- ja kodanikuõiguste tähtsus. Propaganda.</w:t>
            </w:r>
          </w:p>
          <w:p w:rsidR="00CE75A6" w:rsidRDefault="00CE75A6" w:rsidP="007D7144"/>
          <w:p w:rsidR="00CE75A6" w:rsidRDefault="00CE75A6" w:rsidP="007D7144"/>
        </w:tc>
      </w:tr>
    </w:tbl>
    <w:p w:rsidR="00782DFC" w:rsidRDefault="00782DFC"/>
    <w:p w:rsidR="00896534" w:rsidRDefault="00896534">
      <w:r>
        <w:br w:type="page"/>
      </w:r>
    </w:p>
    <w:p w:rsidR="00FF61B5" w:rsidRDefault="00FF61B5" w:rsidP="009F5E54">
      <w:pPr>
        <w:pStyle w:val="Heading1"/>
      </w:pPr>
      <w:bookmarkStart w:id="6" w:name="_Toc200583539"/>
      <w:r>
        <w:lastRenderedPageBreak/>
        <w:t>VII teemaplokk: Lääneriigid pärast II maailmasõda</w:t>
      </w:r>
      <w:r w:rsidR="009F5E54">
        <w:t xml:space="preserve"> 6+1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FF61B5" w:rsidTr="007D7144">
        <w:tc>
          <w:tcPr>
            <w:tcW w:w="3192" w:type="dxa"/>
          </w:tcPr>
          <w:p w:rsidR="00FF61B5" w:rsidRDefault="00FF61B5" w:rsidP="007D7144">
            <w:r>
              <w:t>Teema</w:t>
            </w:r>
          </w:p>
        </w:tc>
        <w:tc>
          <w:tcPr>
            <w:tcW w:w="3437" w:type="dxa"/>
          </w:tcPr>
          <w:p w:rsidR="00FF61B5" w:rsidRDefault="00FF61B5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FF61B5" w:rsidRDefault="00FF61B5" w:rsidP="007D7144">
            <w:r>
              <w:t>Lõimimis- ja seostamisvõimalused:</w:t>
            </w:r>
          </w:p>
        </w:tc>
      </w:tr>
      <w:tr w:rsidR="009F5E54" w:rsidTr="007D7144">
        <w:tc>
          <w:tcPr>
            <w:tcW w:w="3192" w:type="dxa"/>
          </w:tcPr>
          <w:p w:rsidR="009F5E54" w:rsidRDefault="009F5E54" w:rsidP="007D7144">
            <w:r>
              <w:t>USA poliitika suunad kuni 1990: poliitiline süsteem, segregatsioon ning kodanikuõiguste liikumine ja selle siirded tänapäeva, Watergate, Reaganoomika</w:t>
            </w:r>
          </w:p>
          <w:p w:rsidR="009F5E54" w:rsidRDefault="009F5E54" w:rsidP="007D7144"/>
          <w:p w:rsidR="009F5E54" w:rsidRDefault="009F5E54" w:rsidP="007D7144">
            <w:r>
              <w:t>Euroopa ühendumine: Euroopa Liidu loomine ja toimimine</w:t>
            </w:r>
          </w:p>
          <w:p w:rsidR="009F5E54" w:rsidRDefault="009F5E54" w:rsidP="007D7144"/>
          <w:p w:rsidR="009F5E54" w:rsidRDefault="009F5E54" w:rsidP="007D7144">
            <w:r>
              <w:t>Arengud kultuuris ja teaduses: tehnoloogiad ja arengusuunad.</w:t>
            </w:r>
          </w:p>
          <w:p w:rsidR="009F5E54" w:rsidRDefault="009F5E54" w:rsidP="007D7144"/>
          <w:p w:rsidR="009F5E54" w:rsidRDefault="009F5E54" w:rsidP="007D7144">
            <w:r>
              <w:t>Sotsiaalsed liikumised pärast II maailmasõda (hipid, punk, feminism jm)</w:t>
            </w:r>
          </w:p>
          <w:p w:rsidR="009F5E54" w:rsidRDefault="009F5E54" w:rsidP="007D7144"/>
          <w:p w:rsidR="009F5E54" w:rsidRDefault="009F5E54" w:rsidP="007D7144"/>
        </w:tc>
        <w:tc>
          <w:tcPr>
            <w:tcW w:w="3437" w:type="dxa"/>
          </w:tcPr>
          <w:p w:rsidR="009F5E54" w:rsidRDefault="009F5E54" w:rsidP="007D7144">
            <w:r>
              <w:t>Esitlus vabalt valitud kultuurinähtuse või sotsiaalse liikumise kohta</w:t>
            </w:r>
          </w:p>
          <w:p w:rsidR="009F5E54" w:rsidRDefault="009F5E54" w:rsidP="007D7144"/>
          <w:p w:rsidR="009F5E54" w:rsidRDefault="009F5E54" w:rsidP="007D7144">
            <w:r>
              <w:t>„Roheline raamat“</w:t>
            </w:r>
          </w:p>
          <w:p w:rsidR="002B5F66" w:rsidRDefault="002B5F66" w:rsidP="007D7144"/>
          <w:p w:rsidR="002B5F66" w:rsidRDefault="002B5F66" w:rsidP="007D7144"/>
        </w:tc>
        <w:tc>
          <w:tcPr>
            <w:tcW w:w="2947" w:type="dxa"/>
          </w:tcPr>
          <w:p w:rsidR="009F5E54" w:rsidRDefault="001B3241" w:rsidP="007D7144">
            <w:r>
              <w:t>Ühiskonnaõpetus: rassiprobleemide juured. Rahvusvahelised organsiatsioonid. Sotsiaalsed liikumised</w:t>
            </w:r>
          </w:p>
          <w:p w:rsidR="001B3241" w:rsidRDefault="001B3241" w:rsidP="007D7144"/>
          <w:p w:rsidR="001B3241" w:rsidRDefault="001B3241" w:rsidP="007D7144">
            <w:r>
              <w:t>Loodusained, füüsika, muusikaõpetus, kunstiõpetus, kirjandus: kattuv sisu</w:t>
            </w:r>
          </w:p>
        </w:tc>
      </w:tr>
    </w:tbl>
    <w:p w:rsidR="00FF61B5" w:rsidRDefault="00FF61B5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D97437" w:rsidRDefault="00D97437" w:rsidP="00896534">
      <w:pPr>
        <w:pStyle w:val="Heading1"/>
      </w:pPr>
      <w:bookmarkStart w:id="7" w:name="_Toc200583540"/>
      <w:r>
        <w:lastRenderedPageBreak/>
        <w:t>VII teemaplokk: Eesti pärast II MS</w:t>
      </w:r>
      <w:r w:rsidR="00A26C0B">
        <w:t xml:space="preserve"> </w:t>
      </w:r>
      <w:r w:rsidR="009F5E54">
        <w:t>6</w:t>
      </w:r>
      <w:r w:rsidR="00A26C0B">
        <w:t>+1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6325E6" w:rsidTr="007D7144">
        <w:tc>
          <w:tcPr>
            <w:tcW w:w="3192" w:type="dxa"/>
          </w:tcPr>
          <w:p w:rsidR="00D97437" w:rsidRDefault="00D97437" w:rsidP="007D7144">
            <w:r>
              <w:t>Teema</w:t>
            </w:r>
          </w:p>
        </w:tc>
        <w:tc>
          <w:tcPr>
            <w:tcW w:w="3437" w:type="dxa"/>
          </w:tcPr>
          <w:p w:rsidR="00D97437" w:rsidRDefault="00D97437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D97437" w:rsidRDefault="00D97437" w:rsidP="007D7144">
            <w:r>
              <w:t>Lõimimis- ja seostamisvõimalused:</w:t>
            </w:r>
          </w:p>
        </w:tc>
      </w:tr>
      <w:tr w:rsidR="00D97437" w:rsidTr="007D7144">
        <w:tc>
          <w:tcPr>
            <w:tcW w:w="3192" w:type="dxa"/>
          </w:tcPr>
          <w:p w:rsidR="00D97437" w:rsidRDefault="00D97437" w:rsidP="007D7144">
            <w:r>
              <w:t>Eesti valitsemine nõukogude võimu ajal.</w:t>
            </w:r>
          </w:p>
          <w:p w:rsidR="00D97437" w:rsidRDefault="00D97437" w:rsidP="007D7144">
            <w:r>
              <w:t>Ühiskondlikud olud, majanduslik olukord. Muutused rahvastikus.</w:t>
            </w:r>
          </w:p>
          <w:p w:rsidR="00D97437" w:rsidRDefault="00D97437" w:rsidP="007D7144"/>
          <w:p w:rsidR="00D97437" w:rsidRDefault="00D97437" w:rsidP="007D7144">
            <w:r>
              <w:t>Laulev revolutsioon ja Eesti taasiseseisvumine: sündmused ning isikud ja nende tähtsus</w:t>
            </w:r>
            <w:r w:rsidR="00A26C0B">
              <w:t>.</w:t>
            </w:r>
          </w:p>
          <w:p w:rsidR="00A26C0B" w:rsidRDefault="00A26C0B" w:rsidP="007D7144"/>
          <w:p w:rsidR="00A26C0B" w:rsidRDefault="00A26C0B" w:rsidP="007D7144">
            <w:r>
              <w:t>Eesti arengusuunad ja tähtsündmused pärast iseseisvumist</w:t>
            </w:r>
            <w:r w:rsidR="00F91001">
              <w:t xml:space="preserve"> (EL, NATO, Estonia hukk, Eurovisiooni võit jms)</w:t>
            </w:r>
          </w:p>
        </w:tc>
        <w:tc>
          <w:tcPr>
            <w:tcW w:w="3437" w:type="dxa"/>
          </w:tcPr>
          <w:p w:rsidR="00D97437" w:rsidRDefault="00D97437" w:rsidP="00D97437">
            <w:r>
              <w:t>Elu Nõukogude Eestis</w:t>
            </w:r>
            <w:r>
              <w:t xml:space="preserve"> isiklike mälestuste põhjal</w:t>
            </w:r>
            <w:r>
              <w:t xml:space="preserve"> ja võrdlus tänapäevaga</w:t>
            </w:r>
          </w:p>
          <w:p w:rsidR="00D97437" w:rsidRDefault="00D97437" w:rsidP="00D97437"/>
          <w:p w:rsidR="001F71F8" w:rsidRDefault="001F71F8" w:rsidP="00D97437">
            <w:r>
              <w:t>„Disko ja Tuumasõda“</w:t>
            </w:r>
          </w:p>
          <w:p w:rsidR="008D7D3C" w:rsidRDefault="008D7D3C" w:rsidP="00D97437"/>
          <w:p w:rsidR="00D97437" w:rsidRDefault="00D97437" w:rsidP="00D97437">
            <w:r>
              <w:t>„Ülbed üheksakümnendad“</w:t>
            </w:r>
          </w:p>
          <w:p w:rsidR="002B5F66" w:rsidRDefault="002B5F66" w:rsidP="00D97437"/>
          <w:p w:rsidR="002B5F66" w:rsidRDefault="002B5F66" w:rsidP="00D97437">
            <w:r>
              <w:t>Nõukanostalgia – miks?</w:t>
            </w:r>
          </w:p>
        </w:tc>
        <w:tc>
          <w:tcPr>
            <w:tcW w:w="2947" w:type="dxa"/>
          </w:tcPr>
          <w:p w:rsidR="008D7D3C" w:rsidRDefault="008D7D3C" w:rsidP="007D7144">
            <w:r>
              <w:t>Kohalik: isiklike tuttavate mälestuste põhjal sisse elamine ainesse.</w:t>
            </w:r>
          </w:p>
          <w:p w:rsidR="008D7D3C" w:rsidRDefault="008D7D3C" w:rsidP="007D7144"/>
          <w:p w:rsidR="00D97437" w:rsidRDefault="006325E6" w:rsidP="007D7144">
            <w:r>
              <w:t>Geograafia ja ühiskonnaõpetus: Demograafilised protsessid Eestis. Ühiskondliku killustumise põhjused.</w:t>
            </w:r>
          </w:p>
          <w:p w:rsidR="006325E6" w:rsidRDefault="006325E6" w:rsidP="007D7144"/>
          <w:p w:rsidR="006325E6" w:rsidRDefault="006325E6" w:rsidP="007D7144">
            <w:r>
              <w:t>Muusikaõpetus, kirjandus: kattuv õppesisu</w:t>
            </w:r>
          </w:p>
        </w:tc>
      </w:tr>
    </w:tbl>
    <w:p w:rsidR="00D97437" w:rsidRDefault="00D97437"/>
    <w:p w:rsidR="00A30DEA" w:rsidRDefault="00896534" w:rsidP="00A30DEA">
      <w:pPr>
        <w:pStyle w:val="Heading1"/>
      </w:pPr>
      <w:r>
        <w:br w:type="page"/>
      </w:r>
      <w:bookmarkStart w:id="8" w:name="_Toc200583541"/>
      <w:r w:rsidR="00A30DEA">
        <w:lastRenderedPageBreak/>
        <w:t>VIII teemaplokk: Tänapäeva maailm 4+1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A30DEA" w:rsidTr="007D7144">
        <w:tc>
          <w:tcPr>
            <w:tcW w:w="3192" w:type="dxa"/>
          </w:tcPr>
          <w:p w:rsidR="00A30DEA" w:rsidRDefault="00A30DEA" w:rsidP="007D7144">
            <w:r>
              <w:t>Teema</w:t>
            </w:r>
          </w:p>
        </w:tc>
        <w:tc>
          <w:tcPr>
            <w:tcW w:w="3437" w:type="dxa"/>
          </w:tcPr>
          <w:p w:rsidR="00A30DEA" w:rsidRDefault="00A30DEA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A30DEA" w:rsidRDefault="00A30DEA" w:rsidP="007D7144">
            <w:r>
              <w:t>Lõimimis- ja seostamisvõimalused:</w:t>
            </w:r>
          </w:p>
        </w:tc>
      </w:tr>
      <w:tr w:rsidR="00A30DEA" w:rsidTr="007D7144">
        <w:tc>
          <w:tcPr>
            <w:tcW w:w="3192" w:type="dxa"/>
          </w:tcPr>
          <w:p w:rsidR="00A30DEA" w:rsidRDefault="00A30DEA" w:rsidP="007D7144">
            <w:r>
              <w:t>Mõned  märksündmused pärast 1990ndaid ja nende tähendus (Lahesõda, 9/11, Venemaa agressioon, migratsioonikriis)</w:t>
            </w:r>
          </w:p>
          <w:p w:rsidR="00A30DEA" w:rsidRDefault="00A30DEA" w:rsidP="007D7144"/>
          <w:p w:rsidR="00A30DEA" w:rsidRDefault="00A30DEA" w:rsidP="007D7144">
            <w:r>
              <w:t>Tänapäeva USA ja Venemaa</w:t>
            </w:r>
          </w:p>
          <w:p w:rsidR="00A30DEA" w:rsidRDefault="00A30DEA" w:rsidP="007D7144"/>
          <w:p w:rsidR="00A30DEA" w:rsidRDefault="00A30DEA" w:rsidP="007D7144">
            <w:r>
              <w:t>Tänapäeva globaalprobleemid ja nende lahendamisega kaasnevad raskused</w:t>
            </w:r>
          </w:p>
          <w:p w:rsidR="00A30DEA" w:rsidRDefault="00A30DEA" w:rsidP="007D7144"/>
          <w:p w:rsidR="00A30DEA" w:rsidRDefault="00A30DEA" w:rsidP="007D7144"/>
          <w:p w:rsidR="00A30DEA" w:rsidRDefault="00A30DEA" w:rsidP="007D7144"/>
        </w:tc>
        <w:tc>
          <w:tcPr>
            <w:tcW w:w="3437" w:type="dxa"/>
          </w:tcPr>
          <w:p w:rsidR="00A30DEA" w:rsidRDefault="00A30DEA" w:rsidP="007D7144">
            <w:r>
              <w:t>Globaalprobleemide nimetamine ja võimalikud lahendused ning miks need ei tööta.</w:t>
            </w:r>
          </w:p>
          <w:p w:rsidR="00A30DEA" w:rsidRDefault="00A30DEA" w:rsidP="007D7144"/>
          <w:p w:rsidR="00A30DEA" w:rsidRDefault="00A30DEA" w:rsidP="007D7144">
            <w:r>
              <w:t>Kuidas mõjutavad suurriigid tänapäeva maailma?</w:t>
            </w:r>
          </w:p>
        </w:tc>
        <w:tc>
          <w:tcPr>
            <w:tcW w:w="2947" w:type="dxa"/>
          </w:tcPr>
          <w:p w:rsidR="00A30DEA" w:rsidRDefault="00A30DEA" w:rsidP="007D7144">
            <w:r>
              <w:t>Ühiskonnaõpetus: tänapäeva maailm</w:t>
            </w:r>
          </w:p>
          <w:p w:rsidR="00A30DEA" w:rsidRDefault="00A30DEA" w:rsidP="007D7144"/>
          <w:p w:rsidR="00A30DEA" w:rsidRDefault="00A30DEA" w:rsidP="007D7144">
            <w:r>
              <w:t>Loodusained, geograafia: ressursinappus, loodushoiuteemad, inimgeograafia</w:t>
            </w:r>
            <w:bookmarkStart w:id="9" w:name="_GoBack"/>
            <w:bookmarkEnd w:id="9"/>
          </w:p>
        </w:tc>
      </w:tr>
    </w:tbl>
    <w:p w:rsidR="00896534" w:rsidRDefault="00896534"/>
    <w:p w:rsidR="001F71F8" w:rsidRDefault="001F71F8"/>
    <w:sectPr w:rsidR="001F7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68"/>
    <w:rsid w:val="000D7C03"/>
    <w:rsid w:val="001B3241"/>
    <w:rsid w:val="001F71F8"/>
    <w:rsid w:val="002B5F66"/>
    <w:rsid w:val="002B753A"/>
    <w:rsid w:val="002E2668"/>
    <w:rsid w:val="00300435"/>
    <w:rsid w:val="005C265E"/>
    <w:rsid w:val="006325E6"/>
    <w:rsid w:val="00782DFC"/>
    <w:rsid w:val="00896534"/>
    <w:rsid w:val="008D7D3C"/>
    <w:rsid w:val="009257FC"/>
    <w:rsid w:val="009A6728"/>
    <w:rsid w:val="009F5E54"/>
    <w:rsid w:val="00A26C0B"/>
    <w:rsid w:val="00A30DEA"/>
    <w:rsid w:val="00A83699"/>
    <w:rsid w:val="00BD4424"/>
    <w:rsid w:val="00C45395"/>
    <w:rsid w:val="00CE75A6"/>
    <w:rsid w:val="00D97437"/>
    <w:rsid w:val="00E407D4"/>
    <w:rsid w:val="00F91001"/>
    <w:rsid w:val="00FB59C4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F8"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72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72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728"/>
    <w:rPr>
      <w:rFonts w:eastAsiaTheme="majorEastAsia" w:cstheme="majorBidi"/>
      <w:b/>
      <w:bCs/>
      <w:noProof/>
      <w:color w:val="000000" w:themeColor="text1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9A6728"/>
    <w:rPr>
      <w:rFonts w:eastAsiaTheme="majorEastAsia" w:cstheme="majorBidi"/>
      <w:b/>
      <w:bCs/>
      <w:noProof/>
      <w:color w:val="000000" w:themeColor="text1"/>
      <w:sz w:val="24"/>
      <w:szCs w:val="26"/>
      <w:lang w:val="et-EE"/>
    </w:rPr>
  </w:style>
  <w:style w:type="table" w:styleId="TableGrid">
    <w:name w:val="Table Grid"/>
    <w:basedOn w:val="TableNormal"/>
    <w:uiPriority w:val="59"/>
    <w:rsid w:val="000D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B5"/>
    <w:pPr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1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6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B5"/>
    <w:rPr>
      <w:rFonts w:ascii="Tahoma" w:hAnsi="Tahoma" w:cs="Tahoma"/>
      <w:noProof/>
      <w:sz w:val="16"/>
      <w:szCs w:val="16"/>
      <w:lang w:val="et-EE"/>
    </w:rPr>
  </w:style>
  <w:style w:type="paragraph" w:styleId="NoSpacing">
    <w:name w:val="No Spacing"/>
    <w:uiPriority w:val="1"/>
    <w:qFormat/>
    <w:rsid w:val="00FF61B5"/>
    <w:pPr>
      <w:spacing w:after="0" w:line="240" w:lineRule="auto"/>
    </w:pPr>
    <w:rPr>
      <w:noProof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F8"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72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72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728"/>
    <w:rPr>
      <w:rFonts w:eastAsiaTheme="majorEastAsia" w:cstheme="majorBidi"/>
      <w:b/>
      <w:bCs/>
      <w:noProof/>
      <w:color w:val="000000" w:themeColor="text1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9A6728"/>
    <w:rPr>
      <w:rFonts w:eastAsiaTheme="majorEastAsia" w:cstheme="majorBidi"/>
      <w:b/>
      <w:bCs/>
      <w:noProof/>
      <w:color w:val="000000" w:themeColor="text1"/>
      <w:sz w:val="24"/>
      <w:szCs w:val="26"/>
      <w:lang w:val="et-EE"/>
    </w:rPr>
  </w:style>
  <w:style w:type="table" w:styleId="TableGrid">
    <w:name w:val="Table Grid"/>
    <w:basedOn w:val="TableNormal"/>
    <w:uiPriority w:val="59"/>
    <w:rsid w:val="000D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B5"/>
    <w:pPr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1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6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B5"/>
    <w:rPr>
      <w:rFonts w:ascii="Tahoma" w:hAnsi="Tahoma" w:cs="Tahoma"/>
      <w:noProof/>
      <w:sz w:val="16"/>
      <w:szCs w:val="16"/>
      <w:lang w:val="et-EE"/>
    </w:rPr>
  </w:style>
  <w:style w:type="paragraph" w:styleId="NoSpacing">
    <w:name w:val="No Spacing"/>
    <w:uiPriority w:val="1"/>
    <w:qFormat/>
    <w:rsid w:val="00FF61B5"/>
    <w:pPr>
      <w:spacing w:after="0" w:line="240" w:lineRule="auto"/>
    </w:pPr>
    <w:rPr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4824d-d079-48fe-a43d-1eb3bd69551e" xsi:nil="true"/>
    <lcf76f155ced4ddcb4097134ff3c332f xmlns="49b8b78e-8535-4761-9dcc-4a753d34d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648367-38D0-42C3-9745-266E10632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FFA8E-0110-43FE-B947-8CF2C441AC88}"/>
</file>

<file path=customXml/itemProps3.xml><?xml version="1.0" encoding="utf-8"?>
<ds:datastoreItem xmlns:ds="http://schemas.openxmlformats.org/officeDocument/2006/customXml" ds:itemID="{48E18F04-4893-4250-A09B-7CA8DC4B3D1B}"/>
</file>

<file path=customXml/itemProps4.xml><?xml version="1.0" encoding="utf-8"?>
<ds:datastoreItem xmlns:ds="http://schemas.openxmlformats.org/officeDocument/2006/customXml" ds:itemID="{1EC5E182-CD0C-4C06-B43F-44B975EEF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23</cp:revision>
  <dcterms:created xsi:type="dcterms:W3CDTF">2025-06-11T21:33:00Z</dcterms:created>
  <dcterms:modified xsi:type="dcterms:W3CDTF">2025-06-11T22:33:00Z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0x0101004B1978D7927118409136436AFE421DDB</vt:lpwstr>
  </property>
</Properties>
</file>